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6F4" w:rsidRDefault="00236B39">
      <w:pPr>
        <w:spacing w:line="360" w:lineRule="auto"/>
        <w:ind w:firstLine="645"/>
        <w:rPr>
          <w:rFonts w:ascii="仿宋_GB2312" w:eastAsia="仿宋_GB2312"/>
          <w:sz w:val="24"/>
          <w:szCs w:val="24"/>
        </w:rPr>
      </w:pPr>
      <w:r w:rsidRPr="00236B39">
        <w:rPr>
          <w:rFonts w:ascii="仿宋_GB2312" w:eastAsia="仿宋_GB2312" w:hint="eastAsia"/>
          <w:sz w:val="24"/>
          <w:szCs w:val="24"/>
        </w:rPr>
        <w:t>当场宣布中签结果后开始计时，中签者如放弃中签资格，须在五分钟内递交加盖公章的《横琴口岸过渡期通关设施出境报关报检楼第三层写字间中签资格弃权声明书》（格式见附件3，抽签人可于参加抽签活动前，自行准备好盖章的空白表格，份数自定）。上述表格未在规定时间内递交的视为接受中签资格。</w:t>
      </w:r>
    </w:p>
    <w:p w:rsidR="000F26F4" w:rsidRDefault="00236B39">
      <w:pPr>
        <w:spacing w:line="360" w:lineRule="auto"/>
        <w:ind w:firstLine="645"/>
        <w:rPr>
          <w:rFonts w:ascii="仿宋_GB2312" w:eastAsia="仿宋_GB2312"/>
          <w:sz w:val="24"/>
          <w:szCs w:val="24"/>
        </w:rPr>
      </w:pPr>
      <w:r w:rsidRPr="00236B39">
        <w:rPr>
          <w:rFonts w:ascii="仿宋_GB2312" w:eastAsia="仿宋_GB2312" w:hint="eastAsia"/>
          <w:sz w:val="24"/>
          <w:szCs w:val="24"/>
        </w:rPr>
        <w:t>中签人如果在规定时间之后递交加盖公章的《横琴口岸过渡期通关设施出境报关报检楼第三层写字间中签资格弃权声明书》，则没收抽签保证金，并顺延至</w:t>
      </w:r>
      <w:r w:rsidR="00915295">
        <w:rPr>
          <w:rFonts w:ascii="仿宋_GB2312" w:eastAsia="仿宋_GB2312" w:hint="eastAsia"/>
          <w:sz w:val="24"/>
          <w:szCs w:val="24"/>
        </w:rPr>
        <w:t>抽签号码</w:t>
      </w:r>
      <w:r w:rsidRPr="00236B39">
        <w:rPr>
          <w:rFonts w:ascii="仿宋_GB2312" w:eastAsia="仿宋_GB2312" w:hint="eastAsia"/>
          <w:sz w:val="24"/>
          <w:szCs w:val="24"/>
        </w:rPr>
        <w:t>第二大的抽签人中签。</w:t>
      </w:r>
    </w:p>
    <w:p w:rsidR="000F26F4" w:rsidRDefault="00236B39">
      <w:pPr>
        <w:spacing w:line="360" w:lineRule="auto"/>
        <w:rPr>
          <w:rFonts w:ascii="仿宋_GB2312" w:eastAsia="仿宋_GB2312"/>
          <w:sz w:val="24"/>
          <w:szCs w:val="24"/>
        </w:rPr>
      </w:pPr>
      <w:r w:rsidRPr="00236B39">
        <w:rPr>
          <w:rFonts w:ascii="仿宋_GB2312" w:eastAsia="仿宋_GB2312" w:hint="eastAsia"/>
          <w:sz w:val="24"/>
          <w:szCs w:val="24"/>
        </w:rPr>
        <w:t>如果顺延后的中签人放弃中签资格，按上述程序确定新的中签人，直到确定中签结果。如果该写字间的全部抽签人均放弃中签资格，则该写字间重新启动抽签程序，具体时间另行安排</w:t>
      </w:r>
      <w:r w:rsidR="009464EF">
        <w:rPr>
          <w:rFonts w:ascii="仿宋_GB2312" w:eastAsia="仿宋_GB2312" w:hint="eastAsia"/>
          <w:sz w:val="24"/>
          <w:szCs w:val="24"/>
        </w:rPr>
        <w:t>。</w:t>
      </w:r>
    </w:p>
    <w:p w:rsidR="005C2E10" w:rsidRDefault="00B0230F">
      <w:pPr>
        <w:spacing w:line="360" w:lineRule="auto"/>
        <w:rPr>
          <w:rFonts w:ascii="仿宋_GB2312" w:eastAsia="仿宋_GB2312"/>
          <w:sz w:val="24"/>
          <w:szCs w:val="24"/>
        </w:rPr>
      </w:pPr>
      <w:r w:rsidRPr="00AB52FC">
        <w:pict>
          <v:roundrect id="Rounded Rectangle 9" o:spid="_x0000_s1039" style="position:absolute;left:0;text-align:left;margin-left:114pt;margin-top:280.5pt;width:82.5pt;height:78pt;z-index:251664384" arcsize="10923f" o:preferrelative="t">
            <v:stroke miterlimit="2"/>
            <v:textbox>
              <w:txbxContent>
                <w:p w:rsidR="00BF7FE8" w:rsidRDefault="0022294C">
                  <w:r>
                    <w:rPr>
                      <w:rFonts w:hint="eastAsia"/>
                    </w:rPr>
                    <w:t>接受放弃，顺延到</w:t>
                  </w:r>
                  <w:r w:rsidR="00B0230F">
                    <w:rPr>
                      <w:rFonts w:hint="eastAsia"/>
                    </w:rPr>
                    <w:t>抽签号码</w:t>
                  </w:r>
                  <w:r>
                    <w:rPr>
                      <w:rFonts w:hint="eastAsia"/>
                    </w:rPr>
                    <w:t>第二大中签</w:t>
                  </w:r>
                </w:p>
              </w:txbxContent>
            </v:textbox>
          </v:roundrect>
        </w:pict>
      </w:r>
      <w:r w:rsidR="00AB52FC" w:rsidRPr="00AB52FC">
        <w:pict>
          <v:roundrect id="Rounded Rectangle 8" o:spid="_x0000_s1043" style="position:absolute;left:0;text-align:left;margin-left:114pt;margin-top:182.25pt;width:104.25pt;height:75pt;z-index:251663360" arcsize="10923f" o:preferrelative="t">
            <v:stroke miterlimit="2"/>
            <v:textbox>
              <w:txbxContent>
                <w:p w:rsidR="00BF7FE8" w:rsidRDefault="00C537D2">
                  <w:r>
                    <w:rPr>
                      <w:rFonts w:hint="eastAsia"/>
                    </w:rPr>
                    <w:t>当场宣布结果后开始计时，</w:t>
                  </w:r>
                  <w:r w:rsidR="0022294C">
                    <w:rPr>
                      <w:rFonts w:hint="eastAsia"/>
                    </w:rPr>
                    <w:t>5</w:t>
                  </w:r>
                  <w:r w:rsidR="0022294C">
                    <w:rPr>
                      <w:rFonts w:hint="eastAsia"/>
                    </w:rPr>
                    <w:t>分钟内填写放弃中签资格声明函</w:t>
                  </w:r>
                </w:p>
              </w:txbxContent>
            </v:textbox>
          </v:roundrect>
        </w:pict>
      </w:r>
      <w:r w:rsidR="00AB52FC" w:rsidRPr="00AB52FC">
        <w:pict>
          <v:roundrect id="Rounded Rectangle 13" o:spid="_x0000_s1041" style="position:absolute;left:0;text-align:left;margin-left:-23.25pt;margin-top:182.25pt;width:98.25pt;height:75pt;z-index:251668480" arcsize="10923f" o:preferrelative="t">
            <v:stroke miterlimit="2"/>
            <v:textbox>
              <w:txbxContent>
                <w:p w:rsidR="00BF7FE8" w:rsidRDefault="00C537D2">
                  <w:r>
                    <w:rPr>
                      <w:rFonts w:hint="eastAsia"/>
                    </w:rPr>
                    <w:t>当场宣布结果后开始计时，</w:t>
                  </w:r>
                  <w:r w:rsidR="0022294C">
                    <w:rPr>
                      <w:rFonts w:hint="eastAsia"/>
                    </w:rPr>
                    <w:t>5</w:t>
                  </w:r>
                  <w:r w:rsidR="0022294C">
                    <w:rPr>
                      <w:rFonts w:hint="eastAsia"/>
                    </w:rPr>
                    <w:t>分钟后提交放弃中签资格声明函</w:t>
                  </w:r>
                </w:p>
              </w:txbxContent>
            </v:textbox>
          </v:roundrect>
        </w:pict>
      </w:r>
      <w:r w:rsidR="00AB52FC" w:rsidRPr="00AB52FC">
        <w:pict>
          <v:roundrect id="Rounded Rectangle 10" o:spid="_x0000_s1045" style="position:absolute;left:0;text-align:left;margin-left:237pt;margin-top:188.25pt;width:168.75pt;height:48pt;z-index:251665408" arcsize="10923f" o:preferrelative="t">
            <v:stroke miterlimit="2"/>
            <v:textbox>
              <w:txbxContent>
                <w:p w:rsidR="00BF7FE8" w:rsidRDefault="0022294C">
                  <w:r>
                    <w:rPr>
                      <w:rFonts w:hint="eastAsia"/>
                    </w:rPr>
                    <w:t>中签人</w:t>
                  </w:r>
                  <w:r w:rsidR="000C0641">
                    <w:rPr>
                      <w:rFonts w:hint="eastAsia"/>
                    </w:rPr>
                    <w:t>的抽签保证金自动转为押金，</w:t>
                  </w:r>
                  <w:r>
                    <w:rPr>
                      <w:rFonts w:hint="eastAsia"/>
                    </w:rPr>
                    <w:t>并草签合同</w:t>
                  </w:r>
                </w:p>
              </w:txbxContent>
            </v:textbox>
          </v:roundrect>
        </w:pict>
      </w:r>
      <w:r w:rsidR="00AB52FC" w:rsidRPr="00AB52FC">
        <w:pict>
          <v:roundrect id="Rounded Rectangle 2" o:spid="_x0000_s1050" style="position:absolute;left:0;text-align:left;margin-left:127.5pt;margin-top:27.75pt;width:145.5pt;height:42.75pt;z-index:251658240" arcsize="10923f" o:preferrelative="t">
            <v:stroke miterlimit="2"/>
            <v:textbox>
              <w:txbxContent>
                <w:p w:rsidR="00BF7FE8" w:rsidRDefault="0022294C">
                  <w:r>
                    <w:rPr>
                      <w:rFonts w:hint="eastAsia"/>
                    </w:rPr>
                    <w:t>根据第二轮的抽签号码，宣布</w:t>
                  </w:r>
                  <w:r w:rsidR="00B0230F">
                    <w:rPr>
                      <w:rFonts w:hint="eastAsia"/>
                    </w:rPr>
                    <w:t>抽签号码</w:t>
                  </w:r>
                  <w:r>
                    <w:rPr>
                      <w:rFonts w:hint="eastAsia"/>
                    </w:rPr>
                    <w:t>最大的中签</w:t>
                  </w:r>
                </w:p>
              </w:txbxContent>
            </v:textbox>
          </v:roundrect>
        </w:pict>
      </w:r>
      <w:r w:rsidR="00AB52FC" w:rsidRPr="00AB52FC">
        <w:pict>
          <v:roundrect id="Rounded Rectangle 21" o:spid="_x0000_s1026" style="position:absolute;left:0;text-align:left;margin-left:114pt;margin-top:400.5pt;width:117pt;height:60.75pt;z-index:251672576" arcsize="10923f" o:preferrelative="t">
            <v:stroke miterlimit="2"/>
            <v:textbox>
              <w:txbxContent>
                <w:p w:rsidR="00BF7FE8" w:rsidRDefault="0022294C">
                  <w:r>
                    <w:rPr>
                      <w:rFonts w:hint="eastAsia"/>
                    </w:rPr>
                    <w:t>顺延后的中签者放弃中签资格</w:t>
                  </w:r>
                </w:p>
              </w:txbxContent>
            </v:textbox>
          </v:roundrect>
        </w:pict>
      </w:r>
      <w:r w:rsidR="00AB52FC" w:rsidRPr="00AB52FC">
        <w:pict>
          <v:shapetype id="_x0000_t32" coordsize="21600,21600" o:spt="32" o:oned="t" path="m,l21600,21600e" filled="f">
            <v:path arrowok="t" fillok="f" o:connecttype="none"/>
            <o:lock v:ext="edit" shapetype="t"/>
          </v:shapetype>
          <v:shape id="Straight Connector 38" o:spid="_x0000_s1027" type="#_x0000_t32" style="position:absolute;left:0;text-align:left;margin-left:381.75pt;margin-top:129pt;width:49.5pt;height:.05pt;flip:x;z-index:251682816" o:connectortype="straight" o:preferrelative="t">
            <v:stroke endarrow="block" miterlimit="2"/>
          </v:shape>
        </w:pict>
      </w:r>
      <w:r w:rsidR="00AB52FC" w:rsidRPr="00AB52FC">
        <w:pict>
          <v:shape id="Straight Connector 37" o:spid="_x0000_s1028" type="#_x0000_t32" style="position:absolute;left:0;text-align:left;margin-left:431.25pt;margin-top:129pt;width:.05pt;height:300.75pt;flip:y;z-index:251681792" o:connectortype="straight" o:preferrelative="t">
            <v:stroke miterlimit="2"/>
          </v:shape>
        </w:pict>
      </w:r>
      <w:r w:rsidR="00AB52FC" w:rsidRPr="00AB52FC">
        <w:pict>
          <v:shape id="Straight Connector 36" o:spid="_x0000_s1029" type="#_x0000_t32" style="position:absolute;left:0;text-align:left;margin-left:381.75pt;margin-top:429.75pt;width:49.5pt;height:.05pt;z-index:251680768" o:connectortype="straight" o:preferrelative="t">
            <v:stroke miterlimit="2"/>
          </v:shape>
        </w:pict>
      </w:r>
      <w:r w:rsidR="00AB52FC" w:rsidRPr="00AB52FC">
        <w:pict>
          <v:roundrect id="Rounded Rectangle 35" o:spid="_x0000_s1030" style="position:absolute;left:0;text-align:left;margin-left:273pt;margin-top:400.5pt;width:108.75pt;height:60.75pt;z-index:251679744" arcsize="10923f" o:preferrelative="t">
            <v:stroke miterlimit="2"/>
            <v:textbox>
              <w:txbxContent>
                <w:p w:rsidR="00BF7FE8" w:rsidRDefault="0022294C">
                  <w:r>
                    <w:rPr>
                      <w:rFonts w:hint="eastAsia"/>
                    </w:rPr>
                    <w:t>顺延后的中签者接受中签结果</w:t>
                  </w:r>
                </w:p>
              </w:txbxContent>
            </v:textbox>
          </v:roundrect>
        </w:pict>
      </w:r>
      <w:r w:rsidR="00AB52FC" w:rsidRPr="00AB52FC">
        <w:pict>
          <v:shape id="Straight Connector 31" o:spid="_x0000_s1031" type="#_x0000_t32" style="position:absolute;left:0;text-align:left;margin-left:150pt;margin-top:257.25pt;width:1.5pt;height:23.25pt;z-index:251678720" o:connectortype="straight" o:preferrelative="t">
            <v:stroke endarrow="block" miterlimit="2"/>
          </v:shape>
        </w:pict>
      </w:r>
      <w:r w:rsidR="00AB52FC" w:rsidRPr="00AB52FC">
        <w:pict>
          <v:shape id="Straight Connector 30" o:spid="_x0000_s1032" type="#_x0000_t32" style="position:absolute;left:0;text-align:left;margin-left:311.25pt;margin-top:236.25pt;width:.05pt;height:58.5pt;z-index:251677696" o:connectortype="straight" o:preferrelative="t">
            <v:stroke endarrow="block" miterlimit="2"/>
          </v:shape>
        </w:pict>
      </w:r>
      <w:r w:rsidR="00AB52FC" w:rsidRPr="00AB52FC">
        <w:pict>
          <v:roundrect id="Rounded Rectangle 29" o:spid="_x0000_s1033" style="position:absolute;left:0;text-align:left;margin-left:261.75pt;margin-top:294.75pt;width:108.75pt;height:63.75pt;z-index:251676672" arcsize="10923f" o:preferrelative="t">
            <v:stroke miterlimit="2"/>
            <v:textbox>
              <w:txbxContent>
                <w:p w:rsidR="00BF7FE8" w:rsidRDefault="00C537D2">
                  <w:r>
                    <w:rPr>
                      <w:rFonts w:hint="eastAsia"/>
                    </w:rPr>
                    <w:t>该写字间</w:t>
                  </w:r>
                  <w:r w:rsidR="0022294C">
                    <w:rPr>
                      <w:rFonts w:hint="eastAsia"/>
                    </w:rPr>
                    <w:t>抽签结束</w:t>
                  </w:r>
                  <w:r w:rsidR="0022294C">
                    <w:rPr>
                      <w:rFonts w:hint="eastAsia"/>
                    </w:rPr>
                    <w:t>,</w:t>
                  </w:r>
                  <w:r>
                    <w:rPr>
                      <w:rFonts w:hint="eastAsia"/>
                    </w:rPr>
                    <w:t>进入下一个写字间抽签环节</w:t>
                  </w:r>
                </w:p>
              </w:txbxContent>
            </v:textbox>
          </v:roundrect>
        </w:pict>
      </w:r>
      <w:r w:rsidR="00AB52FC" w:rsidRPr="00AB52FC">
        <w:pict>
          <v:shape id="Straight Connector 28" o:spid="_x0000_s1034" type="#_x0000_t32" style="position:absolute;left:0;text-align:left;margin-left:-47.25pt;margin-top:129pt;width:81pt;height:.05pt;z-index:251675648" o:connectortype="straight" o:preferrelative="t">
            <v:stroke endarrow="block" miterlimit="2"/>
          </v:shape>
        </w:pict>
      </w:r>
      <w:r w:rsidR="00AB52FC" w:rsidRPr="00AB52FC">
        <w:pict>
          <v:shape id="Straight Connector 27" o:spid="_x0000_s1035" type="#_x0000_t32" style="position:absolute;left:0;text-align:left;margin-left:-47.25pt;margin-top:129pt;width:.05pt;height:301.5pt;flip:y;z-index:251674624" o:connectortype="straight" o:preferrelative="t">
            <v:stroke miterlimit="2"/>
          </v:shape>
        </w:pict>
      </w:r>
      <w:r w:rsidR="00AB52FC" w:rsidRPr="00AB52FC">
        <w:pict>
          <v:shape id="Straight Connector 26" o:spid="_x0000_s1036" type="#_x0000_t32" style="position:absolute;left:0;text-align:left;margin-left:-47.25pt;margin-top:429.75pt;width:161.25pt;height:.75pt;flip:x y;z-index:251673600" o:connectortype="straight" o:preferrelative="t">
            <v:stroke miterlimit="2"/>
          </v:shape>
        </w:pict>
      </w:r>
      <w:r w:rsidR="00AB52FC" w:rsidRPr="00AB52FC">
        <w:pict>
          <v:shape id="Straight Connector 20" o:spid="_x0000_s1037" type="#_x0000_t32" style="position:absolute;left:0;text-align:left;margin-left:33.75pt;margin-top:257.25pt;width:.05pt;height:23.25pt;z-index:251671552" o:connectortype="straight" o:preferrelative="t">
            <v:stroke endarrow="block" miterlimit="2"/>
          </v:shape>
        </w:pict>
      </w:r>
      <w:r w:rsidR="00AB52FC" w:rsidRPr="00AB52FC">
        <w:pict>
          <v:roundrect id="Rounded Rectangle 15" o:spid="_x0000_s1038" style="position:absolute;left:0;text-align:left;margin-left:-18.75pt;margin-top:280.5pt;width:93.75pt;height:78pt;z-index:251670528" arcsize="10923f" o:preferrelative="t">
            <v:stroke miterlimit="2"/>
            <v:textbox>
              <w:txbxContent>
                <w:p w:rsidR="00BF7FE8" w:rsidRDefault="0022294C">
                  <w:r>
                    <w:rPr>
                      <w:rFonts w:hint="eastAsia"/>
                    </w:rPr>
                    <w:t>没收中签人的保证金，并顺延到</w:t>
                  </w:r>
                  <w:r w:rsidR="00B0230F">
                    <w:rPr>
                      <w:rFonts w:hint="eastAsia"/>
                    </w:rPr>
                    <w:t>抽签号码</w:t>
                  </w:r>
                  <w:r>
                    <w:rPr>
                      <w:rFonts w:hint="eastAsia"/>
                    </w:rPr>
                    <w:t>第二大中签</w:t>
                  </w:r>
                </w:p>
              </w:txbxContent>
            </v:textbox>
          </v:roundrect>
        </w:pict>
      </w:r>
      <w:r w:rsidR="00AB52FC" w:rsidRPr="00AB52FC">
        <w:pict>
          <v:shape id="Straight Connector 14" o:spid="_x0000_s1040" type="#_x0000_t32" style="position:absolute;left:0;text-align:left;margin-left:42pt;margin-top:155.25pt;width:57pt;height:27pt;flip:x;z-index:251669504" o:connectortype="straight" o:preferrelative="t">
            <v:stroke endarrow="block" miterlimit="2"/>
          </v:shape>
        </w:pict>
      </w:r>
      <w:r w:rsidR="00AB52FC" w:rsidRPr="00AB52FC">
        <w:pict>
          <v:shape id="Straight Connector 12" o:spid="_x0000_s1042" type="#_x0000_t32" style="position:absolute;left:0;text-align:left;margin-left:99pt;margin-top:155.25pt;width:47.25pt;height:27pt;z-index:251667456" o:connectortype="straight" o:preferrelative="t">
            <v:stroke endarrow="block" miterlimit="2"/>
          </v:shape>
        </w:pict>
      </w:r>
      <w:r w:rsidR="00AB52FC" w:rsidRPr="00AB52FC">
        <w:pict>
          <v:shape id="Straight Connector 11" o:spid="_x0000_s1044" type="#_x0000_t32" style="position:absolute;left:0;text-align:left;margin-left:306.75pt;margin-top:155.25pt;width:.05pt;height:33pt;z-index:251666432" o:connectortype="straight" o:preferrelative="t">
            <v:stroke endarrow="block" miterlimit="2"/>
          </v:shape>
        </w:pict>
      </w:r>
      <w:r w:rsidR="00AB52FC" w:rsidRPr="00AB52FC">
        <w:pict>
          <v:shape id="Straight Connector 7" o:spid="_x0000_s1046" type="#_x0000_t32" style="position:absolute;left:0;text-align:left;margin-left:99pt;margin-top:70.5pt;width:110.25pt;height:35.25pt;flip:x;z-index:251662336" o:connectortype="straight" o:preferrelative="t">
            <v:stroke endarrow="block" miterlimit="2"/>
          </v:shape>
        </w:pict>
      </w:r>
      <w:r w:rsidR="00AB52FC" w:rsidRPr="00AB52FC">
        <w:pict>
          <v:shape id="Straight Connector 6" o:spid="_x0000_s1047" type="#_x0000_t32" style="position:absolute;left:0;text-align:left;margin-left:209.25pt;margin-top:70.5pt;width:97.5pt;height:35.25pt;z-index:251661312" o:connectortype="straight" o:preferrelative="t">
            <v:stroke endarrow="block" miterlimit="2"/>
          </v:shape>
        </w:pict>
      </w:r>
      <w:r w:rsidR="00AB52FC" w:rsidRPr="00AB52FC">
        <w:pict>
          <v:roundrect id="Rounded Rectangle 4" o:spid="_x0000_s1048" style="position:absolute;left:0;text-align:left;margin-left:33.75pt;margin-top:105.75pt;width:141pt;height:49.5pt;z-index:251660288" arcsize="10923f" o:preferrelative="t">
            <v:stroke miterlimit="2"/>
            <v:textbox>
              <w:txbxContent>
                <w:p w:rsidR="00BF7FE8" w:rsidRDefault="0022294C">
                  <w:r>
                    <w:rPr>
                      <w:rFonts w:hint="eastAsia"/>
                    </w:rPr>
                    <w:t>中签者不接受中签结果</w:t>
                  </w:r>
                </w:p>
              </w:txbxContent>
            </v:textbox>
          </v:roundrect>
        </w:pict>
      </w:r>
      <w:r w:rsidR="00AB52FC" w:rsidRPr="00AB52FC">
        <w:pict>
          <v:roundrect id="Rounded Rectangle 3" o:spid="_x0000_s1049" style="position:absolute;left:0;text-align:left;margin-left:228.75pt;margin-top:105.75pt;width:153pt;height:49.5pt;z-index:251659264" arcsize="10923f" o:preferrelative="t">
            <v:stroke miterlimit="2"/>
            <v:textbox>
              <w:txbxContent>
                <w:p w:rsidR="00BF7FE8" w:rsidRDefault="0022294C">
                  <w:r>
                    <w:rPr>
                      <w:rFonts w:hint="eastAsia"/>
                    </w:rPr>
                    <w:t>中签者接受中签结果</w:t>
                  </w:r>
                </w:p>
              </w:txbxContent>
            </v:textbox>
          </v:roundrect>
        </w:pict>
      </w:r>
      <w:r w:rsidR="009464EF">
        <w:rPr>
          <w:rFonts w:ascii="仿宋_GB2312" w:eastAsia="仿宋_GB2312" w:hint="eastAsia"/>
          <w:sz w:val="24"/>
          <w:szCs w:val="24"/>
        </w:rPr>
        <w:t>见下图所示：</w:t>
      </w:r>
    </w:p>
    <w:sectPr w:rsidR="005C2E10" w:rsidSect="00BF7FE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BDD" w:rsidRDefault="00357BDD" w:rsidP="00FB2FE5">
      <w:r>
        <w:separator/>
      </w:r>
    </w:p>
  </w:endnote>
  <w:endnote w:type="continuationSeparator" w:id="1">
    <w:p w:rsidR="00357BDD" w:rsidRDefault="00357BDD" w:rsidP="00FB2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BDD" w:rsidRDefault="00357BDD" w:rsidP="00FB2FE5">
      <w:r>
        <w:separator/>
      </w:r>
    </w:p>
  </w:footnote>
  <w:footnote w:type="continuationSeparator" w:id="1">
    <w:p w:rsidR="00357BDD" w:rsidRDefault="00357BDD" w:rsidP="00FB2F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savePreviewPicture/>
  <w:hdrShapeDefaults>
    <o:shapedefaults v:ext="edit" spidmax="1843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7EE6"/>
    <w:rsid w:val="00001B46"/>
    <w:rsid w:val="00013C2F"/>
    <w:rsid w:val="00027554"/>
    <w:rsid w:val="000302C4"/>
    <w:rsid w:val="000320CC"/>
    <w:rsid w:val="00035C25"/>
    <w:rsid w:val="000368D4"/>
    <w:rsid w:val="00045459"/>
    <w:rsid w:val="00057AAB"/>
    <w:rsid w:val="000609C3"/>
    <w:rsid w:val="00061D8C"/>
    <w:rsid w:val="0006642E"/>
    <w:rsid w:val="0008097D"/>
    <w:rsid w:val="000A57F8"/>
    <w:rsid w:val="000C0641"/>
    <w:rsid w:val="000C2FA2"/>
    <w:rsid w:val="000D49E1"/>
    <w:rsid w:val="000D67BC"/>
    <w:rsid w:val="000F261D"/>
    <w:rsid w:val="000F26F4"/>
    <w:rsid w:val="000F7E90"/>
    <w:rsid w:val="00103A5E"/>
    <w:rsid w:val="0010716C"/>
    <w:rsid w:val="00112320"/>
    <w:rsid w:val="001269F1"/>
    <w:rsid w:val="00131729"/>
    <w:rsid w:val="00136E18"/>
    <w:rsid w:val="00141298"/>
    <w:rsid w:val="00142D55"/>
    <w:rsid w:val="001510BA"/>
    <w:rsid w:val="00151A8B"/>
    <w:rsid w:val="00162946"/>
    <w:rsid w:val="001657A9"/>
    <w:rsid w:val="00174002"/>
    <w:rsid w:val="00190706"/>
    <w:rsid w:val="001A0D3C"/>
    <w:rsid w:val="001A1643"/>
    <w:rsid w:val="001A4B81"/>
    <w:rsid w:val="001D2DC0"/>
    <w:rsid w:val="001D2FB2"/>
    <w:rsid w:val="001D4244"/>
    <w:rsid w:val="001E0D0F"/>
    <w:rsid w:val="001E36FA"/>
    <w:rsid w:val="001E775F"/>
    <w:rsid w:val="00204C3D"/>
    <w:rsid w:val="0022294C"/>
    <w:rsid w:val="002249E5"/>
    <w:rsid w:val="00225267"/>
    <w:rsid w:val="002322EB"/>
    <w:rsid w:val="00232A0B"/>
    <w:rsid w:val="00236B39"/>
    <w:rsid w:val="00240755"/>
    <w:rsid w:val="0024243D"/>
    <w:rsid w:val="00245A07"/>
    <w:rsid w:val="0024753D"/>
    <w:rsid w:val="0025098F"/>
    <w:rsid w:val="00252BAC"/>
    <w:rsid w:val="00253333"/>
    <w:rsid w:val="002548FC"/>
    <w:rsid w:val="002611DF"/>
    <w:rsid w:val="002638DD"/>
    <w:rsid w:val="00263B16"/>
    <w:rsid w:val="00263EE3"/>
    <w:rsid w:val="002772FB"/>
    <w:rsid w:val="0028471A"/>
    <w:rsid w:val="002879E9"/>
    <w:rsid w:val="002915FD"/>
    <w:rsid w:val="002924F5"/>
    <w:rsid w:val="0029373F"/>
    <w:rsid w:val="00296366"/>
    <w:rsid w:val="002A2C6C"/>
    <w:rsid w:val="002A531A"/>
    <w:rsid w:val="002A6589"/>
    <w:rsid w:val="002B26A2"/>
    <w:rsid w:val="002B2D8C"/>
    <w:rsid w:val="002C1593"/>
    <w:rsid w:val="002D11E3"/>
    <w:rsid w:val="002D36C1"/>
    <w:rsid w:val="002D48E5"/>
    <w:rsid w:val="002D4C12"/>
    <w:rsid w:val="002D5811"/>
    <w:rsid w:val="002E18AA"/>
    <w:rsid w:val="002E19F6"/>
    <w:rsid w:val="002E7EE6"/>
    <w:rsid w:val="002F55C0"/>
    <w:rsid w:val="00302498"/>
    <w:rsid w:val="00306A52"/>
    <w:rsid w:val="00321556"/>
    <w:rsid w:val="00322776"/>
    <w:rsid w:val="00323705"/>
    <w:rsid w:val="003340FE"/>
    <w:rsid w:val="00341401"/>
    <w:rsid w:val="003423A6"/>
    <w:rsid w:val="003426E6"/>
    <w:rsid w:val="00345614"/>
    <w:rsid w:val="00351636"/>
    <w:rsid w:val="0035167F"/>
    <w:rsid w:val="0035629B"/>
    <w:rsid w:val="0035772B"/>
    <w:rsid w:val="0035782E"/>
    <w:rsid w:val="00357BDD"/>
    <w:rsid w:val="00370633"/>
    <w:rsid w:val="003A53B5"/>
    <w:rsid w:val="003B05DC"/>
    <w:rsid w:val="003B3D8B"/>
    <w:rsid w:val="003C3BD1"/>
    <w:rsid w:val="003D27E8"/>
    <w:rsid w:val="003D76DE"/>
    <w:rsid w:val="003E5B26"/>
    <w:rsid w:val="00413EA0"/>
    <w:rsid w:val="00423413"/>
    <w:rsid w:val="004309C8"/>
    <w:rsid w:val="0043382E"/>
    <w:rsid w:val="00434F13"/>
    <w:rsid w:val="00445350"/>
    <w:rsid w:val="00446167"/>
    <w:rsid w:val="004632D3"/>
    <w:rsid w:val="0046745B"/>
    <w:rsid w:val="004911D2"/>
    <w:rsid w:val="004914B4"/>
    <w:rsid w:val="004B6C03"/>
    <w:rsid w:val="004C12CA"/>
    <w:rsid w:val="004E41A6"/>
    <w:rsid w:val="004E4C5F"/>
    <w:rsid w:val="005004BC"/>
    <w:rsid w:val="005007DC"/>
    <w:rsid w:val="00503AFF"/>
    <w:rsid w:val="00514433"/>
    <w:rsid w:val="00537931"/>
    <w:rsid w:val="005412F3"/>
    <w:rsid w:val="005420BD"/>
    <w:rsid w:val="00547F7F"/>
    <w:rsid w:val="00553BA8"/>
    <w:rsid w:val="005612A7"/>
    <w:rsid w:val="005621F7"/>
    <w:rsid w:val="00570757"/>
    <w:rsid w:val="005A60B6"/>
    <w:rsid w:val="005C2E10"/>
    <w:rsid w:val="005E37D9"/>
    <w:rsid w:val="005F15A1"/>
    <w:rsid w:val="005F4461"/>
    <w:rsid w:val="005F6C4F"/>
    <w:rsid w:val="00603657"/>
    <w:rsid w:val="00616B29"/>
    <w:rsid w:val="00621959"/>
    <w:rsid w:val="0062285F"/>
    <w:rsid w:val="006347CC"/>
    <w:rsid w:val="006520F3"/>
    <w:rsid w:val="00655E4F"/>
    <w:rsid w:val="006621B1"/>
    <w:rsid w:val="006A41C5"/>
    <w:rsid w:val="006A5212"/>
    <w:rsid w:val="006B1ACA"/>
    <w:rsid w:val="006B5A1D"/>
    <w:rsid w:val="006C12AB"/>
    <w:rsid w:val="006C313C"/>
    <w:rsid w:val="006C746E"/>
    <w:rsid w:val="006D3A88"/>
    <w:rsid w:val="006E7176"/>
    <w:rsid w:val="006F6BC1"/>
    <w:rsid w:val="006F72A0"/>
    <w:rsid w:val="00704562"/>
    <w:rsid w:val="00705CA7"/>
    <w:rsid w:val="00712A67"/>
    <w:rsid w:val="007320DF"/>
    <w:rsid w:val="00743AD3"/>
    <w:rsid w:val="0074650E"/>
    <w:rsid w:val="007550A3"/>
    <w:rsid w:val="00756078"/>
    <w:rsid w:val="00765F19"/>
    <w:rsid w:val="00766740"/>
    <w:rsid w:val="00772E1E"/>
    <w:rsid w:val="00793413"/>
    <w:rsid w:val="00797DCF"/>
    <w:rsid w:val="007A4AD7"/>
    <w:rsid w:val="007B39E2"/>
    <w:rsid w:val="007B72A8"/>
    <w:rsid w:val="007C07DA"/>
    <w:rsid w:val="007C2DC7"/>
    <w:rsid w:val="007E427C"/>
    <w:rsid w:val="007E5DCF"/>
    <w:rsid w:val="00813D13"/>
    <w:rsid w:val="00825E44"/>
    <w:rsid w:val="008428CF"/>
    <w:rsid w:val="00852AA6"/>
    <w:rsid w:val="00852CA6"/>
    <w:rsid w:val="00865D05"/>
    <w:rsid w:val="008673D4"/>
    <w:rsid w:val="00867A78"/>
    <w:rsid w:val="0087310E"/>
    <w:rsid w:val="00886A8F"/>
    <w:rsid w:val="00891E76"/>
    <w:rsid w:val="00894FC9"/>
    <w:rsid w:val="008A70D4"/>
    <w:rsid w:val="008C3752"/>
    <w:rsid w:val="008C5BAD"/>
    <w:rsid w:val="008D2DBC"/>
    <w:rsid w:val="008F2EB3"/>
    <w:rsid w:val="00915295"/>
    <w:rsid w:val="00936F6F"/>
    <w:rsid w:val="00941AC0"/>
    <w:rsid w:val="009464EF"/>
    <w:rsid w:val="0095021F"/>
    <w:rsid w:val="00966526"/>
    <w:rsid w:val="0097789A"/>
    <w:rsid w:val="00977F9F"/>
    <w:rsid w:val="00983381"/>
    <w:rsid w:val="009A2587"/>
    <w:rsid w:val="009A3DFF"/>
    <w:rsid w:val="009A4209"/>
    <w:rsid w:val="009A4768"/>
    <w:rsid w:val="009B7F78"/>
    <w:rsid w:val="009C1BE6"/>
    <w:rsid w:val="009C1F23"/>
    <w:rsid w:val="009D7320"/>
    <w:rsid w:val="009E0164"/>
    <w:rsid w:val="009E2B07"/>
    <w:rsid w:val="009E5D69"/>
    <w:rsid w:val="009E6FF4"/>
    <w:rsid w:val="00A01E7B"/>
    <w:rsid w:val="00A03F4E"/>
    <w:rsid w:val="00A12C17"/>
    <w:rsid w:val="00A152D1"/>
    <w:rsid w:val="00A3465B"/>
    <w:rsid w:val="00A463EC"/>
    <w:rsid w:val="00A531B8"/>
    <w:rsid w:val="00A5539A"/>
    <w:rsid w:val="00A6143B"/>
    <w:rsid w:val="00A630C5"/>
    <w:rsid w:val="00A64B29"/>
    <w:rsid w:val="00A70187"/>
    <w:rsid w:val="00A70E4A"/>
    <w:rsid w:val="00A87BF6"/>
    <w:rsid w:val="00A9098F"/>
    <w:rsid w:val="00AA6CEA"/>
    <w:rsid w:val="00AB52FC"/>
    <w:rsid w:val="00AC39B6"/>
    <w:rsid w:val="00AE7898"/>
    <w:rsid w:val="00AF2AD6"/>
    <w:rsid w:val="00AF4A2B"/>
    <w:rsid w:val="00B0230F"/>
    <w:rsid w:val="00B079F0"/>
    <w:rsid w:val="00B136B1"/>
    <w:rsid w:val="00B16509"/>
    <w:rsid w:val="00B225A7"/>
    <w:rsid w:val="00B27332"/>
    <w:rsid w:val="00B36DA3"/>
    <w:rsid w:val="00B40255"/>
    <w:rsid w:val="00B40F72"/>
    <w:rsid w:val="00B46D7A"/>
    <w:rsid w:val="00B51525"/>
    <w:rsid w:val="00B53C3B"/>
    <w:rsid w:val="00B54E9E"/>
    <w:rsid w:val="00B571E3"/>
    <w:rsid w:val="00B63A8A"/>
    <w:rsid w:val="00B76F45"/>
    <w:rsid w:val="00B81043"/>
    <w:rsid w:val="00B8278B"/>
    <w:rsid w:val="00B908D3"/>
    <w:rsid w:val="00B93B7C"/>
    <w:rsid w:val="00BB49D8"/>
    <w:rsid w:val="00BC2531"/>
    <w:rsid w:val="00BE2E7A"/>
    <w:rsid w:val="00BE49E4"/>
    <w:rsid w:val="00BE6F94"/>
    <w:rsid w:val="00BE7013"/>
    <w:rsid w:val="00BF7FE8"/>
    <w:rsid w:val="00C007AD"/>
    <w:rsid w:val="00C15D59"/>
    <w:rsid w:val="00C31AE0"/>
    <w:rsid w:val="00C537D2"/>
    <w:rsid w:val="00C56777"/>
    <w:rsid w:val="00C6158E"/>
    <w:rsid w:val="00C7024C"/>
    <w:rsid w:val="00C7313D"/>
    <w:rsid w:val="00C91E5C"/>
    <w:rsid w:val="00CA2C4E"/>
    <w:rsid w:val="00CA2E0A"/>
    <w:rsid w:val="00CA6C4B"/>
    <w:rsid w:val="00CB3D18"/>
    <w:rsid w:val="00CC03DE"/>
    <w:rsid w:val="00CD24EC"/>
    <w:rsid w:val="00CD42A8"/>
    <w:rsid w:val="00CE57E4"/>
    <w:rsid w:val="00CF1D92"/>
    <w:rsid w:val="00CF43B2"/>
    <w:rsid w:val="00D0159F"/>
    <w:rsid w:val="00D02583"/>
    <w:rsid w:val="00D042F2"/>
    <w:rsid w:val="00D15CD1"/>
    <w:rsid w:val="00D169CC"/>
    <w:rsid w:val="00D35228"/>
    <w:rsid w:val="00D35C75"/>
    <w:rsid w:val="00D45A7F"/>
    <w:rsid w:val="00D51455"/>
    <w:rsid w:val="00D609FF"/>
    <w:rsid w:val="00D63E50"/>
    <w:rsid w:val="00D7270F"/>
    <w:rsid w:val="00D75353"/>
    <w:rsid w:val="00D77CA0"/>
    <w:rsid w:val="00D83278"/>
    <w:rsid w:val="00D91D8A"/>
    <w:rsid w:val="00DA2500"/>
    <w:rsid w:val="00DC626B"/>
    <w:rsid w:val="00DD0197"/>
    <w:rsid w:val="00DD426F"/>
    <w:rsid w:val="00DF3301"/>
    <w:rsid w:val="00DF5A63"/>
    <w:rsid w:val="00E035F4"/>
    <w:rsid w:val="00E062A1"/>
    <w:rsid w:val="00E078A7"/>
    <w:rsid w:val="00E169EB"/>
    <w:rsid w:val="00E279FC"/>
    <w:rsid w:val="00E42395"/>
    <w:rsid w:val="00E47473"/>
    <w:rsid w:val="00E57868"/>
    <w:rsid w:val="00E703E7"/>
    <w:rsid w:val="00E82E78"/>
    <w:rsid w:val="00E85C46"/>
    <w:rsid w:val="00E87CAF"/>
    <w:rsid w:val="00E934D5"/>
    <w:rsid w:val="00E94557"/>
    <w:rsid w:val="00EA3CE0"/>
    <w:rsid w:val="00EC5208"/>
    <w:rsid w:val="00ED2F51"/>
    <w:rsid w:val="00EF19CF"/>
    <w:rsid w:val="00F10277"/>
    <w:rsid w:val="00F16765"/>
    <w:rsid w:val="00F232E1"/>
    <w:rsid w:val="00F24200"/>
    <w:rsid w:val="00F37808"/>
    <w:rsid w:val="00F5572E"/>
    <w:rsid w:val="00F62F9B"/>
    <w:rsid w:val="00F736D2"/>
    <w:rsid w:val="00F933C5"/>
    <w:rsid w:val="00FA59A4"/>
    <w:rsid w:val="00FA5F46"/>
    <w:rsid w:val="00FB2FE5"/>
    <w:rsid w:val="00FE4776"/>
    <w:rsid w:val="00FF1D8B"/>
    <w:rsid w:val="7DB86F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fillcolor="#9cbee0" strokecolor="#739cc3">
      <v:fill color="#9cbee0" color2="#bbd5f0" type="gradient">
        <o:fill v:ext="view" type="gradientUnscaled"/>
      </v:fill>
      <v:stroke color="#739cc3" weight="1.25pt" miterlimit="2"/>
    </o:shapedefaults>
    <o:shapelayout v:ext="edit">
      <o:idmap v:ext="edit" data="1"/>
      <o:rules v:ext="edit">
        <o:r id="V:Rule15" type="connector" idref="#Straight Connector 6"/>
        <o:r id="V:Rule16" type="connector" idref="#Straight Connector 11"/>
        <o:r id="V:Rule17" type="connector" idref="#Straight Connector 12"/>
        <o:r id="V:Rule18" type="connector" idref="#Straight Connector 38"/>
        <o:r id="V:Rule19" type="connector" idref="#Straight Connector 20"/>
        <o:r id="V:Rule20" type="connector" idref="#Straight Connector 7"/>
        <o:r id="V:Rule21" type="connector" idref="#Straight Connector 27"/>
        <o:r id="V:Rule22" type="connector" idref="#Straight Connector 36"/>
        <o:r id="V:Rule23" type="connector" idref="#Straight Connector 30"/>
        <o:r id="V:Rule24" type="connector" idref="#Straight Connector 26"/>
        <o:r id="V:Rule25" type="connector" idref="#Straight Connector 31"/>
        <o:r id="V:Rule26" type="connector" idref="#Straight Connector 28"/>
        <o:r id="V:Rule27" type="connector" idref="#Straight Connector 14"/>
        <o:r id="V:Rule28" type="connector" idref="#Straight Connector 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FE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BF7FE8"/>
    <w:rPr>
      <w:b/>
      <w:bCs/>
    </w:rPr>
  </w:style>
  <w:style w:type="paragraph" w:styleId="a4">
    <w:name w:val="annotation text"/>
    <w:basedOn w:val="a"/>
    <w:link w:val="Char0"/>
    <w:uiPriority w:val="99"/>
    <w:unhideWhenUsed/>
    <w:rsid w:val="00BF7FE8"/>
    <w:pPr>
      <w:jc w:val="left"/>
    </w:pPr>
  </w:style>
  <w:style w:type="paragraph" w:styleId="a5">
    <w:name w:val="Balloon Text"/>
    <w:basedOn w:val="a"/>
    <w:link w:val="Char1"/>
    <w:uiPriority w:val="99"/>
    <w:unhideWhenUsed/>
    <w:rsid w:val="00BF7FE8"/>
    <w:rPr>
      <w:sz w:val="18"/>
      <w:szCs w:val="18"/>
    </w:rPr>
  </w:style>
  <w:style w:type="paragraph" w:styleId="a6">
    <w:name w:val="footer"/>
    <w:basedOn w:val="a"/>
    <w:link w:val="Char2"/>
    <w:uiPriority w:val="99"/>
    <w:unhideWhenUsed/>
    <w:rsid w:val="00BF7FE8"/>
    <w:pPr>
      <w:tabs>
        <w:tab w:val="center" w:pos="4153"/>
        <w:tab w:val="right" w:pos="8306"/>
      </w:tabs>
      <w:snapToGrid w:val="0"/>
      <w:jc w:val="left"/>
    </w:pPr>
    <w:rPr>
      <w:sz w:val="18"/>
      <w:szCs w:val="18"/>
    </w:rPr>
  </w:style>
  <w:style w:type="paragraph" w:styleId="a7">
    <w:name w:val="header"/>
    <w:basedOn w:val="a"/>
    <w:link w:val="Char3"/>
    <w:uiPriority w:val="99"/>
    <w:unhideWhenUsed/>
    <w:rsid w:val="00BF7FE8"/>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unhideWhenUsed/>
    <w:rsid w:val="00BF7FE8"/>
    <w:rPr>
      <w:sz w:val="21"/>
      <w:szCs w:val="21"/>
    </w:rPr>
  </w:style>
  <w:style w:type="character" w:customStyle="1" w:styleId="Char3">
    <w:name w:val="页眉 Char"/>
    <w:basedOn w:val="a0"/>
    <w:link w:val="a7"/>
    <w:uiPriority w:val="99"/>
    <w:semiHidden/>
    <w:rsid w:val="00BF7FE8"/>
    <w:rPr>
      <w:sz w:val="18"/>
      <w:szCs w:val="18"/>
    </w:rPr>
  </w:style>
  <w:style w:type="character" w:customStyle="1" w:styleId="Char2">
    <w:name w:val="页脚 Char"/>
    <w:basedOn w:val="a0"/>
    <w:link w:val="a6"/>
    <w:uiPriority w:val="99"/>
    <w:semiHidden/>
    <w:rsid w:val="00BF7FE8"/>
    <w:rPr>
      <w:sz w:val="18"/>
      <w:szCs w:val="18"/>
    </w:rPr>
  </w:style>
  <w:style w:type="character" w:customStyle="1" w:styleId="Char1">
    <w:name w:val="批注框文本 Char"/>
    <w:basedOn w:val="a0"/>
    <w:link w:val="a5"/>
    <w:uiPriority w:val="99"/>
    <w:semiHidden/>
    <w:rsid w:val="00BF7FE8"/>
    <w:rPr>
      <w:sz w:val="18"/>
      <w:szCs w:val="18"/>
    </w:rPr>
  </w:style>
  <w:style w:type="character" w:customStyle="1" w:styleId="Char0">
    <w:name w:val="批注文字 Char"/>
    <w:basedOn w:val="a0"/>
    <w:link w:val="a4"/>
    <w:uiPriority w:val="99"/>
    <w:semiHidden/>
    <w:rsid w:val="00BF7FE8"/>
  </w:style>
  <w:style w:type="character" w:customStyle="1" w:styleId="Char">
    <w:name w:val="批注主题 Char"/>
    <w:basedOn w:val="Char0"/>
    <w:link w:val="a3"/>
    <w:uiPriority w:val="99"/>
    <w:semiHidden/>
    <w:rsid w:val="00BF7FE8"/>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285</Characters>
  <Application>Microsoft Office Word</Application>
  <DocSecurity>0</DocSecurity>
  <Lines>2</Lines>
  <Paragraphs>1</Paragraphs>
  <ScaleCrop>false</ScaleCrop>
  <Company>www.lenovo.com</Company>
  <LinksUpToDate>false</LinksUpToDate>
  <CharactersWithSpaces>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刘静2</dc:creator>
  <cp:lastModifiedBy>刘静2</cp:lastModifiedBy>
  <cp:revision>5</cp:revision>
  <cp:lastPrinted>2015-05-26T05:18:00Z</cp:lastPrinted>
  <dcterms:created xsi:type="dcterms:W3CDTF">2015-06-08T06:37:00Z</dcterms:created>
  <dcterms:modified xsi:type="dcterms:W3CDTF">2015-06-08T06:43:00Z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